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0E" w:rsidRDefault="006D3505">
      <w:pPr>
        <w:pStyle w:val="20"/>
        <w:framePr w:w="9413" w:h="3282" w:hRule="exact" w:wrap="none" w:vAnchor="page" w:hAnchor="page" w:x="1667" w:y="1102"/>
        <w:shd w:val="clear" w:color="auto" w:fill="auto"/>
        <w:spacing w:after="333"/>
        <w:ind w:firstLine="0"/>
      </w:pPr>
      <w:r>
        <w:t>ОТДЕЛ ОБРАЗОВАНИЯ АДМИНИСТРАЦИИ АНДРОПОВСКОГО</w:t>
      </w:r>
      <w:r>
        <w:br/>
        <w:t xml:space="preserve">МУНИЦИПАЛЬНОГО </w:t>
      </w:r>
      <w:r w:rsidR="0041191D">
        <w:t xml:space="preserve"> ОКРУГА </w:t>
      </w:r>
      <w:r>
        <w:t>СТАВРОПОЛЬСКОГО КРАЯ</w:t>
      </w:r>
    </w:p>
    <w:p w:rsidR="00865B0E" w:rsidRDefault="006D3505">
      <w:pPr>
        <w:pStyle w:val="20"/>
        <w:framePr w:w="9413" w:h="3282" w:hRule="exact" w:wrap="none" w:vAnchor="page" w:hAnchor="page" w:x="1667" w:y="1102"/>
        <w:shd w:val="clear" w:color="auto" w:fill="auto"/>
        <w:tabs>
          <w:tab w:val="left" w:pos="4229"/>
          <w:tab w:val="left" w:pos="6720"/>
        </w:tabs>
        <w:spacing w:after="0" w:line="280" w:lineRule="exact"/>
        <w:ind w:firstLine="0"/>
        <w:jc w:val="both"/>
      </w:pPr>
      <w:r>
        <w:t xml:space="preserve">от </w:t>
      </w:r>
      <w:r w:rsidR="008118E4">
        <w:t>08</w:t>
      </w:r>
      <w:r w:rsidR="0041191D">
        <w:t xml:space="preserve"> декабря </w:t>
      </w:r>
      <w:r>
        <w:t>202</w:t>
      </w:r>
      <w:r w:rsidR="0041191D">
        <w:t>1</w:t>
      </w:r>
      <w:r>
        <w:t xml:space="preserve"> года</w:t>
      </w:r>
      <w:r>
        <w:tab/>
        <w:t>ПРИКАЗ</w:t>
      </w:r>
      <w:r>
        <w:tab/>
        <w:t>с. Курсавка</w:t>
      </w:r>
    </w:p>
    <w:p w:rsidR="00865B0E" w:rsidRDefault="006D3505">
      <w:pPr>
        <w:pStyle w:val="20"/>
        <w:framePr w:w="9413" w:h="3282" w:hRule="exact" w:wrap="none" w:vAnchor="page" w:hAnchor="page" w:x="1667" w:y="1102"/>
        <w:shd w:val="clear" w:color="auto" w:fill="auto"/>
        <w:spacing w:after="299" w:line="280" w:lineRule="exact"/>
        <w:ind w:right="280" w:firstLine="0"/>
      </w:pPr>
      <w:r>
        <w:t xml:space="preserve">№ </w:t>
      </w:r>
      <w:r w:rsidR="008118E4">
        <w:t>1377</w:t>
      </w:r>
      <w:r w:rsidR="0041191D">
        <w:t xml:space="preserve"> </w:t>
      </w:r>
      <w:r>
        <w:t>-пр</w:t>
      </w:r>
    </w:p>
    <w:p w:rsidR="00865B0E" w:rsidRDefault="006D3505">
      <w:pPr>
        <w:pStyle w:val="20"/>
        <w:framePr w:w="9413" w:h="3282" w:hRule="exact" w:wrap="none" w:vAnchor="page" w:hAnchor="page" w:x="1667" w:y="1102"/>
        <w:shd w:val="clear" w:color="auto" w:fill="auto"/>
        <w:spacing w:after="0"/>
        <w:ind w:firstLine="0"/>
        <w:jc w:val="both"/>
      </w:pPr>
      <w:r>
        <w:t xml:space="preserve">Об утверждении Порядка организации обучения на дому обучающихся, нуждающихся в длительном лечении, детей - инвалидов, которые по состоянию здоровья не могут посещать образовательные организации Андроповского муниципального </w:t>
      </w:r>
      <w:r w:rsidR="0041191D">
        <w:t xml:space="preserve">округа </w:t>
      </w:r>
      <w:r>
        <w:t>Ставропольского края</w:t>
      </w:r>
    </w:p>
    <w:p w:rsidR="00865B0E" w:rsidRDefault="006D3505">
      <w:pPr>
        <w:pStyle w:val="20"/>
        <w:framePr w:w="9413" w:h="8105" w:hRule="exact" w:wrap="none" w:vAnchor="page" w:hAnchor="page" w:x="1667" w:y="4966"/>
        <w:shd w:val="clear" w:color="auto" w:fill="auto"/>
        <w:spacing w:after="333"/>
        <w:ind w:firstLine="740"/>
        <w:jc w:val="both"/>
      </w:pPr>
      <w:r>
        <w:t>В соответствии с Федеральным законом от 29Л2.2012 г.№ 273-ФЗ «Об образовании в Российской Федерации», приказом Министерства просвещения Российской Федерации от 28 августа 2020 года № 442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начального общего, основного общего и среднего общего образования», приказом Министерства здравоохранения Российской Федерации от 30.06.2016г.№ 436-н «Об утверждении перечня заболеваний, наличие которых дает право на обучение по основным общеобразовательным программам на дому»</w:t>
      </w:r>
    </w:p>
    <w:p w:rsidR="00865B0E" w:rsidRDefault="006D3505">
      <w:pPr>
        <w:pStyle w:val="20"/>
        <w:framePr w:w="9413" w:h="8105" w:hRule="exact" w:wrap="none" w:vAnchor="page" w:hAnchor="page" w:x="1667" w:y="4966"/>
        <w:shd w:val="clear" w:color="auto" w:fill="auto"/>
        <w:spacing w:after="299" w:line="280" w:lineRule="exact"/>
        <w:ind w:firstLine="0"/>
        <w:jc w:val="both"/>
      </w:pPr>
      <w:r>
        <w:t>ПРИКАЗЫВАЮ:</w:t>
      </w:r>
    </w:p>
    <w:p w:rsidR="00865B0E" w:rsidRDefault="006D3505">
      <w:pPr>
        <w:pStyle w:val="20"/>
        <w:framePr w:w="9413" w:h="8105" w:hRule="exact" w:wrap="none" w:vAnchor="page" w:hAnchor="page" w:x="1667" w:y="4966"/>
        <w:numPr>
          <w:ilvl w:val="0"/>
          <w:numId w:val="1"/>
        </w:numPr>
        <w:shd w:val="clear" w:color="auto" w:fill="auto"/>
        <w:tabs>
          <w:tab w:val="left" w:pos="1043"/>
        </w:tabs>
        <w:ind w:firstLine="740"/>
        <w:jc w:val="both"/>
      </w:pPr>
      <w:r>
        <w:t xml:space="preserve">Утвердить Порядок организации обучения на дому обучающихся, нуждающихся в длительном лечении, детей- инвалидов, которые по состоянию здоровья не могут посещать образовательные организации Андроповского муниципального </w:t>
      </w:r>
      <w:r w:rsidR="0041191D">
        <w:t xml:space="preserve">округа </w:t>
      </w:r>
      <w:r>
        <w:t>Ставропольского края.</w:t>
      </w:r>
    </w:p>
    <w:p w:rsidR="00865B0E" w:rsidRDefault="006D3505">
      <w:pPr>
        <w:pStyle w:val="20"/>
        <w:framePr w:w="9413" w:h="8105" w:hRule="exact" w:wrap="none" w:vAnchor="page" w:hAnchor="page" w:x="1667" w:y="4966"/>
        <w:numPr>
          <w:ilvl w:val="0"/>
          <w:numId w:val="1"/>
        </w:numPr>
        <w:shd w:val="clear" w:color="auto" w:fill="auto"/>
        <w:tabs>
          <w:tab w:val="left" w:pos="1043"/>
        </w:tabs>
        <w:spacing w:after="333"/>
        <w:ind w:firstLine="740"/>
        <w:jc w:val="both"/>
      </w:pPr>
      <w:r>
        <w:t xml:space="preserve">Методисту МКУ «АМЦСО» </w:t>
      </w:r>
      <w:r w:rsidR="0041191D">
        <w:t xml:space="preserve">Даниленко М.В. </w:t>
      </w:r>
      <w:r>
        <w:t>довести настоящий приказ до сведения руководителей муниципальных образовательных организаций в срок до 2</w:t>
      </w:r>
      <w:r w:rsidR="0041191D">
        <w:t xml:space="preserve">0 </w:t>
      </w:r>
      <w:r>
        <w:t>декабря 202</w:t>
      </w:r>
      <w:r w:rsidR="0041191D">
        <w:t>1</w:t>
      </w:r>
      <w:r>
        <w:t xml:space="preserve"> года.</w:t>
      </w:r>
    </w:p>
    <w:p w:rsidR="00865B0E" w:rsidRDefault="006D3505">
      <w:pPr>
        <w:pStyle w:val="20"/>
        <w:framePr w:w="9413" w:h="8105" w:hRule="exact" w:wrap="none" w:vAnchor="page" w:hAnchor="page" w:x="1667" w:y="4966"/>
        <w:numPr>
          <w:ilvl w:val="0"/>
          <w:numId w:val="1"/>
        </w:numPr>
        <w:shd w:val="clear" w:color="auto" w:fill="auto"/>
        <w:tabs>
          <w:tab w:val="left" w:pos="1069"/>
        </w:tabs>
        <w:spacing w:after="332" w:line="280" w:lineRule="exact"/>
        <w:ind w:firstLine="740"/>
        <w:jc w:val="both"/>
      </w:pPr>
      <w:r>
        <w:t>Контроль за выполнением настоящего приказа оставляю за собой.</w:t>
      </w:r>
    </w:p>
    <w:p w:rsidR="00865B0E" w:rsidRDefault="006D3505">
      <w:pPr>
        <w:pStyle w:val="20"/>
        <w:framePr w:w="9413" w:h="8105" w:hRule="exact" w:wrap="none" w:vAnchor="page" w:hAnchor="page" w:x="1667" w:y="4966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80" w:lineRule="exact"/>
        <w:ind w:firstLine="740"/>
        <w:jc w:val="both"/>
      </w:pPr>
      <w:r>
        <w:t>Настоящий приказ вступает в силу</w:t>
      </w:r>
      <w:r w:rsidR="0041191D">
        <w:t xml:space="preserve"> со дня его подписания</w:t>
      </w:r>
      <w:r>
        <w:t>.</w:t>
      </w:r>
    </w:p>
    <w:p w:rsidR="00865B0E" w:rsidRDefault="0040575D" w:rsidP="0040575D">
      <w:pPr>
        <w:pStyle w:val="20"/>
        <w:framePr w:w="9413" w:h="1353" w:hRule="exact" w:wrap="none" w:vAnchor="page" w:hAnchor="page" w:x="1606" w:y="13951"/>
        <w:shd w:val="clear" w:color="auto" w:fill="auto"/>
        <w:spacing w:after="0"/>
        <w:ind w:right="5280" w:firstLine="0"/>
        <w:jc w:val="left"/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19E55EFD" wp14:editId="0F79CC88">
            <wp:simplePos x="0" y="0"/>
            <wp:positionH relativeFrom="column">
              <wp:posOffset>4876800</wp:posOffset>
            </wp:positionH>
            <wp:positionV relativeFrom="paragraph">
              <wp:posOffset>26679525</wp:posOffset>
            </wp:positionV>
            <wp:extent cx="794385" cy="465455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Н 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0D5F4FB" wp14:editId="0B243E18">
            <wp:simplePos x="0" y="0"/>
            <wp:positionH relativeFrom="column">
              <wp:posOffset>2114550</wp:posOffset>
            </wp:positionH>
            <wp:positionV relativeFrom="paragraph">
              <wp:posOffset>16973550</wp:posOffset>
            </wp:positionV>
            <wp:extent cx="1252220" cy="734060"/>
            <wp:effectExtent l="0" t="0" r="508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Н 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05">
        <w:t xml:space="preserve">Руководитель Отдела образования администрации Андроповского </w:t>
      </w:r>
      <w:r w:rsidRPr="0040575D">
        <w:t xml:space="preserve">  </w:t>
      </w: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86ECA55" wp14:editId="1D54C76B">
            <wp:simplePos x="0" y="0"/>
            <wp:positionH relativeFrom="column">
              <wp:posOffset>1057275</wp:posOffset>
            </wp:positionH>
            <wp:positionV relativeFrom="paragraph">
              <wp:posOffset>8505825</wp:posOffset>
            </wp:positionV>
            <wp:extent cx="1252220" cy="734060"/>
            <wp:effectExtent l="0" t="0" r="508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Н 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05">
        <w:t xml:space="preserve">муниципального </w:t>
      </w:r>
      <w:r w:rsidR="0041191D">
        <w:t>округа</w:t>
      </w:r>
      <w:r>
        <w:t xml:space="preserve">      </w:t>
      </w:r>
      <w:bookmarkStart w:id="0" w:name="_GoBack"/>
      <w:bookmarkEnd w:id="0"/>
    </w:p>
    <w:p w:rsidR="00865B0E" w:rsidRDefault="006D3505" w:rsidP="0040575D">
      <w:pPr>
        <w:pStyle w:val="20"/>
        <w:framePr w:w="9413" w:h="1353" w:hRule="exact" w:wrap="none" w:vAnchor="page" w:hAnchor="page" w:x="1606" w:y="13951"/>
        <w:shd w:val="clear" w:color="auto" w:fill="auto"/>
        <w:tabs>
          <w:tab w:val="left" w:pos="6091"/>
        </w:tabs>
        <w:spacing w:after="0"/>
        <w:ind w:firstLine="0"/>
        <w:jc w:val="both"/>
      </w:pPr>
      <w:r>
        <w:t>Ставропольского края</w:t>
      </w:r>
      <w:r w:rsidR="0040575D">
        <w:t xml:space="preserve">                </w:t>
      </w:r>
      <w:r>
        <w:tab/>
      </w:r>
      <w:r w:rsidR="0040575D">
        <w:t xml:space="preserve">  </w:t>
      </w:r>
      <w:r w:rsidR="0040575D" w:rsidRPr="0040575D">
        <w:t xml:space="preserve">         </w:t>
      </w:r>
      <w:r w:rsidR="0040575D">
        <w:t xml:space="preserve">  </w:t>
      </w:r>
      <w:r w:rsidR="0040575D" w:rsidRPr="0040575D">
        <w:t xml:space="preserve"> </w:t>
      </w:r>
      <w:r w:rsidR="0040575D">
        <w:t>Н.</w:t>
      </w:r>
      <w:r w:rsidR="0040575D" w:rsidRPr="0040575D">
        <w:t xml:space="preserve"> </w:t>
      </w:r>
      <w:r>
        <w:t>И. Лютая</w:t>
      </w:r>
    </w:p>
    <w:p w:rsidR="00865B0E" w:rsidRDefault="0040575D">
      <w:pPr>
        <w:rPr>
          <w:sz w:val="2"/>
          <w:szCs w:val="2"/>
        </w:rPr>
        <w:sectPr w:rsidR="00865B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531863ED" wp14:editId="69BE6CFD">
            <wp:simplePos x="0" y="0"/>
            <wp:positionH relativeFrom="column">
              <wp:posOffset>4000500</wp:posOffset>
            </wp:positionH>
            <wp:positionV relativeFrom="paragraph">
              <wp:posOffset>34099500</wp:posOffset>
            </wp:positionV>
            <wp:extent cx="1252220" cy="734060"/>
            <wp:effectExtent l="0" t="0" r="508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Н 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B0E" w:rsidRDefault="006D3505">
      <w:pPr>
        <w:pStyle w:val="20"/>
        <w:framePr w:w="9413" w:h="1991" w:hRule="exact" w:wrap="none" w:vAnchor="page" w:hAnchor="page" w:x="1667" w:y="1101"/>
        <w:shd w:val="clear" w:color="auto" w:fill="auto"/>
        <w:spacing w:after="0"/>
        <w:ind w:left="5600" w:firstLine="0"/>
        <w:jc w:val="right"/>
      </w:pPr>
      <w:r>
        <w:lastRenderedPageBreak/>
        <w:t xml:space="preserve">Утвержден Приказом Отдела образования администрации Андроповского муниципального </w:t>
      </w:r>
      <w:r w:rsidR="0041191D">
        <w:t xml:space="preserve">округа </w:t>
      </w:r>
      <w:r>
        <w:t xml:space="preserve">Ставропольского края </w:t>
      </w:r>
      <w:r w:rsidR="0041191D">
        <w:t>о</w:t>
      </w:r>
      <w:r>
        <w:t xml:space="preserve">т </w:t>
      </w:r>
      <w:r w:rsidR="0041191D">
        <w:t xml:space="preserve">  </w:t>
      </w:r>
      <w:r w:rsidR="008118E4">
        <w:t>08</w:t>
      </w:r>
      <w:r>
        <w:t>декабря 202</w:t>
      </w:r>
      <w:r w:rsidR="0041191D">
        <w:t>1</w:t>
      </w:r>
      <w:r>
        <w:t xml:space="preserve"> года № </w:t>
      </w:r>
      <w:r w:rsidR="008118E4">
        <w:t>1377</w:t>
      </w:r>
      <w:r>
        <w:t>-пр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0"/>
        <w:ind w:firstLine="0"/>
      </w:pPr>
      <w:r>
        <w:t>ПОРЯДОК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333"/>
        <w:ind w:firstLine="0"/>
      </w:pPr>
      <w:r>
        <w:t>Организации воспитания и обучения на дому обучающихся, нуждающихся в</w:t>
      </w:r>
      <w:r>
        <w:br/>
        <w:t>длительном лечении, детей-инвалидов, которые по состоянию здоровья не</w:t>
      </w:r>
      <w:r>
        <w:br/>
        <w:t>могут посещать образовательные организации Андроповского</w:t>
      </w:r>
      <w:r>
        <w:br/>
        <w:t>муниципальног</w:t>
      </w:r>
      <w:r w:rsidR="0041191D">
        <w:t xml:space="preserve">о   округа  </w:t>
      </w:r>
      <w:r>
        <w:t xml:space="preserve"> Ставропольского края</w:t>
      </w:r>
    </w:p>
    <w:p w:rsidR="00865B0E" w:rsidRDefault="006D3505">
      <w:pPr>
        <w:pStyle w:val="20"/>
        <w:framePr w:w="9413" w:h="11332" w:hRule="exact" w:wrap="none" w:vAnchor="page" w:hAnchor="page" w:x="1667" w:y="4001"/>
        <w:numPr>
          <w:ilvl w:val="0"/>
          <w:numId w:val="2"/>
        </w:numPr>
        <w:shd w:val="clear" w:color="auto" w:fill="auto"/>
        <w:tabs>
          <w:tab w:val="left" w:pos="3778"/>
        </w:tabs>
        <w:spacing w:after="299" w:line="280" w:lineRule="exact"/>
        <w:ind w:left="3480" w:firstLine="0"/>
        <w:jc w:val="both"/>
      </w:pPr>
      <w:r>
        <w:t>Общие положения</w:t>
      </w:r>
    </w:p>
    <w:p w:rsidR="00865B0E" w:rsidRDefault="006D3505">
      <w:pPr>
        <w:pStyle w:val="20"/>
        <w:framePr w:w="9413" w:h="11332" w:hRule="exact" w:wrap="none" w:vAnchor="page" w:hAnchor="page" w:x="1667" w:y="4001"/>
        <w:numPr>
          <w:ilvl w:val="1"/>
          <w:numId w:val="2"/>
        </w:numPr>
        <w:shd w:val="clear" w:color="auto" w:fill="auto"/>
        <w:tabs>
          <w:tab w:val="left" w:pos="542"/>
        </w:tabs>
        <w:spacing w:after="0"/>
        <w:ind w:firstLine="0"/>
        <w:jc w:val="both"/>
      </w:pPr>
      <w:r>
        <w:t>Настоящий Порядок разработан на основании следующих документов: Федерального закона от 29 декабря 2012 года № 273-ФЗ «Об образовании в Российской Федерации»;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0"/>
        <w:ind w:firstLine="740"/>
        <w:jc w:val="both"/>
      </w:pPr>
      <w:r>
        <w:t>приказа Министерства здравоохранения РФ от 30 июня 2016 года № 436-н «Об утверждении перечня заболеваний, наличие которых дает право на обучение по основным общеобразовательным программам на дому»;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0"/>
        <w:ind w:firstLine="740"/>
        <w:jc w:val="both"/>
      </w:pPr>
      <w:r>
        <w:t>приказа Министерства просвещения от 28 августа 2020 года № 442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0"/>
        <w:ind w:firstLine="740"/>
        <w:jc w:val="both"/>
      </w:pPr>
      <w:r>
        <w:t>приказа министерства образования и науки Российской Федерации № 816 от 23 августа 2017 года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0"/>
        <w:ind w:firstLine="740"/>
        <w:jc w:val="both"/>
      </w:pPr>
      <w:r>
        <w:t>приказ Министерства здравоохранения Российской Федерации от 3</w:t>
      </w:r>
      <w:r w:rsidR="0041191D">
        <w:t>0.06.2016 г.№ 436-н «</w:t>
      </w:r>
      <w:r>
        <w:t>Об утверждении перечня заболеваний, наличие которых дает право на обучение по основным общеобразовательным программам на дому»;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0"/>
        <w:ind w:firstLine="740"/>
        <w:jc w:val="both"/>
      </w:pPr>
      <w:r>
        <w:t>постановления Правительства Ставропольского края</w:t>
      </w:r>
      <w:r w:rsidR="0041191D">
        <w:t xml:space="preserve"> от 18 марта 2009 года № 84-п «</w:t>
      </w:r>
      <w:r>
        <w:t xml:space="preserve">О Порядке </w:t>
      </w:r>
      <w:r w:rsidR="0041191D">
        <w:t>воспитания</w:t>
      </w:r>
      <w:r>
        <w:t xml:space="preserve"> и обучения детей-инвалидов на дому и расчета размера компенсации затрат родителей (законных представителей) на эти цели»;</w:t>
      </w:r>
    </w:p>
    <w:p w:rsidR="00865B0E" w:rsidRDefault="006D3505">
      <w:pPr>
        <w:pStyle w:val="20"/>
        <w:framePr w:w="9413" w:h="11332" w:hRule="exact" w:wrap="none" w:vAnchor="page" w:hAnchor="page" w:x="1667" w:y="4001"/>
        <w:shd w:val="clear" w:color="auto" w:fill="auto"/>
        <w:spacing w:after="0"/>
        <w:ind w:firstLine="740"/>
        <w:jc w:val="both"/>
      </w:pPr>
      <w:r>
        <w:t xml:space="preserve">приказа министерства образования Ставропольского края от 27 апреля 2016 года № 460-пр «Об утверждении Положения об организации и осуществлении обучения детей-инвалидов с использованием дистанционных образовательных технологий в </w:t>
      </w:r>
      <w:r w:rsidR="0041191D">
        <w:t>Ставропольском</w:t>
      </w:r>
      <w:r>
        <w:t xml:space="preserve"> крае»;</w:t>
      </w:r>
    </w:p>
    <w:p w:rsidR="00865B0E" w:rsidRDefault="008118E4">
      <w:pPr>
        <w:rPr>
          <w:sz w:val="2"/>
          <w:szCs w:val="2"/>
        </w:rPr>
        <w:sectPr w:rsidR="00865B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08.</w:t>
      </w:r>
    </w:p>
    <w:p w:rsidR="00865B0E" w:rsidRDefault="006D3505">
      <w:pPr>
        <w:pStyle w:val="20"/>
        <w:framePr w:w="9408" w:h="14548" w:hRule="exact" w:wrap="none" w:vAnchor="page" w:hAnchor="page" w:x="1670" w:y="1107"/>
        <w:shd w:val="clear" w:color="auto" w:fill="auto"/>
        <w:spacing w:after="0"/>
        <w:ind w:firstLine="740"/>
        <w:jc w:val="both"/>
      </w:pPr>
      <w:r>
        <w:lastRenderedPageBreak/>
        <w:t>приказа министерства образования Ставропольского края от 12 сентября 2018 года № 1396-н «О внесении изменений в приказ министерства образования и молодежной политики Ставропольского края от 27 апреля 2016 года № 460-пр «Об утверждении Положения об организации и осуществлении обучения детей-инвалидов с использованием дистанционных образовательных технологий в Ставропольском крае»;</w:t>
      </w:r>
    </w:p>
    <w:p w:rsidR="00865B0E" w:rsidRDefault="006D3505">
      <w:pPr>
        <w:pStyle w:val="20"/>
        <w:framePr w:w="9408" w:h="14548" w:hRule="exact" w:wrap="none" w:vAnchor="page" w:hAnchor="page" w:x="1670" w:y="1107"/>
        <w:shd w:val="clear" w:color="auto" w:fill="auto"/>
        <w:spacing w:after="0"/>
        <w:ind w:firstLine="740"/>
        <w:jc w:val="both"/>
      </w:pPr>
      <w:r>
        <w:t>иными нормативными правовыми актами Российской Федерации.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1"/>
          <w:numId w:val="2"/>
        </w:numPr>
        <w:shd w:val="clear" w:color="auto" w:fill="auto"/>
        <w:tabs>
          <w:tab w:val="left" w:pos="1291"/>
        </w:tabs>
        <w:ind w:firstLine="740"/>
        <w:jc w:val="both"/>
      </w:pPr>
      <w:r>
        <w:t xml:space="preserve">Порядок определяет условия организации получения начального общего, основного общего и среднего общего образования на дому обучающихся, нуждающихся в длительном лечении, детей-инвалидов, которые по состоянию здоровья не могут посещать образовательные организации Андроповского муниципального </w:t>
      </w:r>
      <w:r w:rsidR="0041191D">
        <w:t xml:space="preserve">округа </w:t>
      </w:r>
      <w:r>
        <w:t>Ставропольского края (далее - обучающееся на дому).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0"/>
          <w:numId w:val="2"/>
        </w:numPr>
        <w:shd w:val="clear" w:color="auto" w:fill="auto"/>
        <w:tabs>
          <w:tab w:val="left" w:pos="1342"/>
        </w:tabs>
        <w:ind w:left="1480"/>
        <w:jc w:val="left"/>
      </w:pPr>
      <w:r>
        <w:t>Организация получения начального общего, основного общего и среднего общего образования обучающимися на дому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1"/>
          <w:numId w:val="2"/>
        </w:numPr>
        <w:shd w:val="clear" w:color="auto" w:fill="auto"/>
        <w:tabs>
          <w:tab w:val="left" w:pos="1291"/>
        </w:tabs>
        <w:spacing w:after="0"/>
        <w:ind w:firstLine="740"/>
        <w:jc w:val="both"/>
      </w:pPr>
      <w:r>
        <w:t>Обучение на дому организуется для обучающихся, нуждающихся в длительном лечении, детей-инвалидов, которым по состоянию здоровья лечебно-профилактические учреждения здравоохранения рекомендуют обучение на дому.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1"/>
          <w:numId w:val="2"/>
        </w:numPr>
        <w:shd w:val="clear" w:color="auto" w:fill="auto"/>
        <w:tabs>
          <w:tab w:val="left" w:pos="1656"/>
        </w:tabs>
        <w:spacing w:after="0"/>
        <w:ind w:firstLine="740"/>
        <w:jc w:val="both"/>
      </w:pPr>
      <w:r>
        <w:t xml:space="preserve">Обучение обучающихся на дому осуществляется </w:t>
      </w:r>
      <w:r w:rsidR="0041191D">
        <w:t>общеобразовательной организацией,</w:t>
      </w:r>
      <w:r>
        <w:t xml:space="preserve"> в которую зачислен обучающийся.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1"/>
          <w:numId w:val="2"/>
        </w:numPr>
        <w:shd w:val="clear" w:color="auto" w:fill="auto"/>
        <w:tabs>
          <w:tab w:val="left" w:pos="1291"/>
        </w:tabs>
        <w:spacing w:after="0"/>
        <w:ind w:firstLine="740"/>
        <w:jc w:val="both"/>
      </w:pPr>
      <w:r>
        <w:t>Обучение на дому может осуществляться посредством сетевых форм реализации образовательных программ.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1"/>
          <w:numId w:val="2"/>
        </w:numPr>
        <w:shd w:val="clear" w:color="auto" w:fill="auto"/>
        <w:tabs>
          <w:tab w:val="left" w:pos="1291"/>
        </w:tabs>
        <w:spacing w:after="0"/>
        <w:ind w:firstLine="740"/>
        <w:jc w:val="both"/>
      </w:pPr>
      <w:r>
        <w:t>Основанием для организации индивидуального обучения на дому является: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0"/>
          <w:numId w:val="3"/>
        </w:numPr>
        <w:shd w:val="clear" w:color="auto" w:fill="auto"/>
        <w:tabs>
          <w:tab w:val="left" w:pos="1063"/>
        </w:tabs>
        <w:spacing w:after="0"/>
        <w:ind w:firstLine="740"/>
        <w:jc w:val="both"/>
      </w:pPr>
      <w:r>
        <w:t>письменное заявление родителей (законных представителей) на имя руководителя образовательной организации;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0"/>
          <w:numId w:val="3"/>
        </w:numPr>
        <w:shd w:val="clear" w:color="auto" w:fill="auto"/>
        <w:tabs>
          <w:tab w:val="left" w:pos="1063"/>
        </w:tabs>
        <w:spacing w:after="0"/>
        <w:ind w:firstLine="740"/>
        <w:jc w:val="both"/>
      </w:pPr>
      <w:r>
        <w:t>заключение медицинской организации Ставропольского края, в соответствии с перечнем заболеваний, наличие которых дает право на обучение на дому.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1"/>
          <w:numId w:val="3"/>
        </w:numPr>
        <w:shd w:val="clear" w:color="auto" w:fill="auto"/>
        <w:tabs>
          <w:tab w:val="left" w:pos="1291"/>
        </w:tabs>
        <w:spacing w:after="0"/>
        <w:ind w:firstLine="740"/>
        <w:jc w:val="both"/>
      </w:pPr>
      <w:r>
        <w:t xml:space="preserve">Обучение по индивидуальному учебному плану, в пределах осваиваемых общеобразовательных программ осуществляется в порядке, установленном локальными нормативными актами организации, осуществляющей образовательную </w:t>
      </w:r>
      <w:r w:rsidR="0041191D">
        <w:t>деятельность.</w:t>
      </w:r>
    </w:p>
    <w:p w:rsidR="00865B0E" w:rsidRDefault="0041191D">
      <w:pPr>
        <w:pStyle w:val="20"/>
        <w:framePr w:w="9408" w:h="14548" w:hRule="exact" w:wrap="none" w:vAnchor="page" w:hAnchor="page" w:x="1670" w:y="1107"/>
        <w:shd w:val="clear" w:color="auto" w:fill="auto"/>
        <w:spacing w:after="0"/>
        <w:ind w:firstLine="740"/>
        <w:jc w:val="both"/>
      </w:pPr>
      <w:r>
        <w:t>При прохождении</w:t>
      </w:r>
      <w:r w:rsidR="006D3505">
        <w:t xml:space="preserve"> обучения в соответствии с индивидуальным учебным планом его продолжительность может быть изменена общеобразовательной организацией с учетом особенностей и образовательной потребности конкретного обучающегося.</w:t>
      </w:r>
    </w:p>
    <w:p w:rsidR="00865B0E" w:rsidRDefault="006D3505">
      <w:pPr>
        <w:pStyle w:val="20"/>
        <w:framePr w:w="9408" w:h="14548" w:hRule="exact" w:wrap="none" w:vAnchor="page" w:hAnchor="page" w:x="1670" w:y="1107"/>
        <w:numPr>
          <w:ilvl w:val="1"/>
          <w:numId w:val="3"/>
        </w:numPr>
        <w:shd w:val="clear" w:color="auto" w:fill="auto"/>
        <w:tabs>
          <w:tab w:val="left" w:pos="1291"/>
        </w:tabs>
        <w:spacing w:after="0"/>
        <w:ind w:firstLine="740"/>
        <w:jc w:val="both"/>
      </w:pPr>
      <w:r>
        <w:t>Индивидуальные планы самостоятельно разрабатываются и утверждаются организациями, осуществляющими образовательную деятельность, при реализации общеобразовательных программ и (или) отдельных компонентов, предусмотренных образовательными программами ( в том числе различного вида, уровня и (или) направленности) с</w:t>
      </w:r>
    </w:p>
    <w:p w:rsidR="00865B0E" w:rsidRDefault="00865B0E">
      <w:pPr>
        <w:rPr>
          <w:sz w:val="2"/>
          <w:szCs w:val="2"/>
        </w:rPr>
        <w:sectPr w:rsidR="00865B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tabs>
          <w:tab w:val="left" w:pos="1291"/>
        </w:tabs>
        <w:spacing w:after="0"/>
        <w:ind w:firstLine="0"/>
        <w:jc w:val="both"/>
      </w:pPr>
      <w:r>
        <w:lastRenderedPageBreak/>
        <w:t>использованием сетевой формы совместно со всеми организациями, участвующими в осуществлении образовательной деятельности на основании договора между организациями.</w:t>
      </w:r>
    </w:p>
    <w:p w:rsidR="00865B0E" w:rsidRDefault="006D3505">
      <w:pPr>
        <w:pStyle w:val="20"/>
        <w:framePr w:w="9413" w:h="14231" w:hRule="exact" w:wrap="none" w:vAnchor="page" w:hAnchor="page" w:x="1667" w:y="1107"/>
        <w:numPr>
          <w:ilvl w:val="1"/>
          <w:numId w:val="3"/>
        </w:numPr>
        <w:shd w:val="clear" w:color="auto" w:fill="auto"/>
        <w:tabs>
          <w:tab w:val="left" w:pos="1325"/>
        </w:tabs>
        <w:spacing w:after="0"/>
        <w:ind w:firstLine="740"/>
        <w:jc w:val="both"/>
      </w:pPr>
      <w:r>
        <w:t xml:space="preserve">Индивидуальные учебные планы разрабатываются с учетом примерных основных, в том числе адаптированных, образовательных программ начального, основного и среднего общего образования, а также примерных </w:t>
      </w:r>
      <w:r w:rsidR="0041191D">
        <w:t>основных общеобразовательных программ,</w:t>
      </w:r>
      <w:r>
        <w:t xml:space="preserve"> обучающихся с умственной отсталостью (интеллектуальными нарушениями) в соответствии с федеральными образовательными стандартами общего образования: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spacing w:after="0"/>
        <w:ind w:firstLine="740"/>
        <w:jc w:val="both"/>
      </w:pPr>
      <w:r>
        <w:t>приказа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tabs>
          <w:tab w:val="center" w:pos="1046"/>
          <w:tab w:val="left" w:pos="1771"/>
          <w:tab w:val="center" w:pos="2947"/>
          <w:tab w:val="left" w:pos="3432"/>
          <w:tab w:val="center" w:pos="4402"/>
          <w:tab w:val="center" w:pos="5237"/>
          <w:tab w:val="right" w:pos="7450"/>
          <w:tab w:val="right" w:pos="9310"/>
        </w:tabs>
        <w:spacing w:after="0"/>
        <w:ind w:firstLine="740"/>
        <w:jc w:val="both"/>
      </w:pPr>
      <w:r>
        <w:t>приказа Министерства образования и науки Российской Федерации от 17</w:t>
      </w:r>
      <w:r>
        <w:tab/>
        <w:t>декабря</w:t>
      </w:r>
      <w:r>
        <w:tab/>
        <w:t>2010</w:t>
      </w:r>
      <w:r>
        <w:tab/>
        <w:t>года</w:t>
      </w:r>
      <w:r>
        <w:tab/>
        <w:t>№</w:t>
      </w:r>
      <w:r>
        <w:tab/>
        <w:t>1897</w:t>
      </w:r>
      <w:r>
        <w:tab/>
        <w:t>«Об</w:t>
      </w:r>
      <w:r>
        <w:tab/>
        <w:t>утверждении</w:t>
      </w:r>
      <w:r>
        <w:tab/>
        <w:t>федерального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spacing w:after="0"/>
        <w:ind w:firstLine="0"/>
        <w:jc w:val="both"/>
      </w:pPr>
      <w:r>
        <w:t>государственного образовательного стандарта основного общего образования»;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spacing w:after="0"/>
        <w:ind w:firstLine="740"/>
        <w:jc w:val="both"/>
      </w:pPr>
      <w:r>
        <w:t>приказа Министерства образования и науки Российской Федерации от 17 мая 2012 года № 413 «Федеральный государственный образовательный стандарт общего образования»;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tabs>
          <w:tab w:val="center" w:pos="1046"/>
          <w:tab w:val="left" w:pos="1771"/>
          <w:tab w:val="center" w:pos="2947"/>
          <w:tab w:val="left" w:pos="3432"/>
          <w:tab w:val="center" w:pos="4402"/>
          <w:tab w:val="center" w:pos="5237"/>
          <w:tab w:val="right" w:pos="7450"/>
          <w:tab w:val="right" w:pos="9310"/>
        </w:tabs>
        <w:spacing w:after="0"/>
        <w:ind w:firstLine="740"/>
        <w:jc w:val="both"/>
      </w:pPr>
      <w:r>
        <w:t>приказа Министерства образования и науки Российской Федерации от 17</w:t>
      </w:r>
      <w:r>
        <w:tab/>
        <w:t>октября</w:t>
      </w:r>
      <w:r>
        <w:tab/>
        <w:t>2013</w:t>
      </w:r>
      <w:r>
        <w:tab/>
        <w:t>года</w:t>
      </w:r>
      <w:r>
        <w:tab/>
        <w:t>№</w:t>
      </w:r>
      <w:r>
        <w:tab/>
        <w:t>1155</w:t>
      </w:r>
      <w:r>
        <w:tab/>
        <w:t>«Об</w:t>
      </w:r>
      <w:r>
        <w:tab/>
        <w:t>утверждении</w:t>
      </w:r>
      <w:r>
        <w:tab/>
        <w:t>федерального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spacing w:after="0"/>
        <w:ind w:firstLine="0"/>
        <w:jc w:val="both"/>
      </w:pPr>
      <w:r>
        <w:t>государственного образовательного стандарта дошкольного образования»;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tabs>
          <w:tab w:val="center" w:pos="1046"/>
          <w:tab w:val="left" w:pos="1771"/>
          <w:tab w:val="center" w:pos="2947"/>
          <w:tab w:val="left" w:pos="3432"/>
          <w:tab w:val="center" w:pos="4402"/>
          <w:tab w:val="center" w:pos="5237"/>
          <w:tab w:val="right" w:pos="7450"/>
          <w:tab w:val="right" w:pos="9310"/>
        </w:tabs>
        <w:spacing w:after="0"/>
        <w:ind w:firstLine="740"/>
        <w:jc w:val="both"/>
      </w:pPr>
      <w:r>
        <w:t>приказа Министерства образования и науки Российской Федерации от 19</w:t>
      </w:r>
      <w:r>
        <w:tab/>
        <w:t>декабря</w:t>
      </w:r>
      <w:r>
        <w:tab/>
        <w:t>2014</w:t>
      </w:r>
      <w:r>
        <w:tab/>
        <w:t>года</w:t>
      </w:r>
      <w:r>
        <w:tab/>
        <w:t>№</w:t>
      </w:r>
      <w:r>
        <w:tab/>
        <w:t>1598</w:t>
      </w:r>
      <w:r>
        <w:tab/>
        <w:t>«Об</w:t>
      </w:r>
      <w:r>
        <w:tab/>
        <w:t>утверждении</w:t>
      </w:r>
      <w:r>
        <w:tab/>
        <w:t>федерального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spacing w:after="0"/>
        <w:ind w:firstLine="0"/>
        <w:jc w:val="both"/>
      </w:pPr>
      <w:r>
        <w:t>образовательного стандарта начального общего образования обучающихся с ограниченными возможностями здоровья»;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spacing w:after="0"/>
        <w:ind w:firstLine="740"/>
        <w:jc w:val="both"/>
      </w:pPr>
      <w:r>
        <w:t>приказ Министерства образования и науки Российской Федерации от 09.03.2004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 в редакции приказов Министерства образования и науки Российской Федерации от 20.08.2008 г. № 241,от 30.08.2010 г. № 889, от 03.06.2011 г.№ 1994, от 01.02.2012 г.№ 74);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spacing w:after="0"/>
        <w:ind w:firstLine="740"/>
        <w:jc w:val="both"/>
      </w:pPr>
      <w:r>
        <w:t>приказ Министерства образования и науки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образования»( в редакции приказов Министерства образования и науки Российской Федерации от 03 июня 2008 года № 164 от 31 августа2009 г.,№ 320 от 19 октября 2009 г.,№ 427 от 10 ноября 2011г, от 24 января 2012 года № 39,от 31 января 2012 года № 69, от 23 июня 2015 г.№ 609,от 07 июля 2017 года № 506.</w:t>
      </w:r>
    </w:p>
    <w:p w:rsidR="00865B0E" w:rsidRDefault="006D3505">
      <w:pPr>
        <w:pStyle w:val="20"/>
        <w:framePr w:w="9413" w:h="14231" w:hRule="exact" w:wrap="none" w:vAnchor="page" w:hAnchor="page" w:x="1667" w:y="1107"/>
        <w:shd w:val="clear" w:color="auto" w:fill="auto"/>
        <w:tabs>
          <w:tab w:val="left" w:pos="2434"/>
        </w:tabs>
        <w:spacing w:after="0"/>
        <w:ind w:firstLine="740"/>
        <w:jc w:val="both"/>
      </w:pPr>
      <w:r>
        <w:t>приказ Министерства образования и науки Российской Федерации от 10 апреля 2002</w:t>
      </w:r>
      <w:r>
        <w:tab/>
        <w:t>г.№ 29/2065-п «Об утверждении учебных планов</w:t>
      </w:r>
    </w:p>
    <w:p w:rsidR="00865B0E" w:rsidRDefault="00865B0E">
      <w:pPr>
        <w:rPr>
          <w:sz w:val="2"/>
          <w:szCs w:val="2"/>
        </w:rPr>
        <w:sectPr w:rsidR="00865B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5B0E" w:rsidRDefault="006D3505">
      <w:pPr>
        <w:pStyle w:val="20"/>
        <w:framePr w:w="9403" w:h="14552" w:hRule="exact" w:wrap="none" w:vAnchor="page" w:hAnchor="page" w:x="1672" w:y="1107"/>
        <w:shd w:val="clear" w:color="auto" w:fill="auto"/>
        <w:tabs>
          <w:tab w:val="left" w:pos="2434"/>
        </w:tabs>
        <w:spacing w:after="0"/>
        <w:ind w:firstLine="0"/>
        <w:jc w:val="both"/>
      </w:pPr>
      <w:r>
        <w:lastRenderedPageBreak/>
        <w:t>специальных (коррекционных) образовательных учреждений для обучающихся, воспитанников с отклонениями в развитии».</w:t>
      </w:r>
    </w:p>
    <w:p w:rsidR="00865B0E" w:rsidRDefault="006D3505">
      <w:pPr>
        <w:pStyle w:val="20"/>
        <w:framePr w:w="9403" w:h="14552" w:hRule="exact" w:wrap="none" w:vAnchor="page" w:hAnchor="page" w:x="1672" w:y="1107"/>
        <w:numPr>
          <w:ilvl w:val="1"/>
          <w:numId w:val="3"/>
        </w:numPr>
        <w:shd w:val="clear" w:color="auto" w:fill="auto"/>
        <w:tabs>
          <w:tab w:val="left" w:pos="1312"/>
        </w:tabs>
        <w:spacing w:after="0"/>
        <w:ind w:firstLine="740"/>
        <w:jc w:val="both"/>
      </w:pPr>
      <w:r>
        <w:t>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рабочую программу воспитания и календарный план воспитательной работы.</w:t>
      </w:r>
    </w:p>
    <w:p w:rsidR="00865B0E" w:rsidRDefault="006D3505">
      <w:pPr>
        <w:pStyle w:val="20"/>
        <w:framePr w:w="9403" w:h="14552" w:hRule="exact" w:wrap="none" w:vAnchor="page" w:hAnchor="page" w:x="1672" w:y="1107"/>
        <w:shd w:val="clear" w:color="auto" w:fill="auto"/>
        <w:spacing w:after="0"/>
        <w:ind w:firstLine="740"/>
        <w:jc w:val="both"/>
      </w:pPr>
      <w:r>
        <w:t>Учебный план общеобразовательной программы определяет перечень, трудоёмкость,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формы их промежуточной аттестации.</w:t>
      </w:r>
    </w:p>
    <w:p w:rsidR="00865B0E" w:rsidRDefault="006D3505">
      <w:pPr>
        <w:pStyle w:val="20"/>
        <w:framePr w:w="9403" w:h="14552" w:hRule="exact" w:wrap="none" w:vAnchor="page" w:hAnchor="page" w:x="1672" w:y="1107"/>
        <w:shd w:val="clear" w:color="auto" w:fill="auto"/>
        <w:spacing w:after="0"/>
        <w:ind w:firstLine="740"/>
        <w:jc w:val="both"/>
      </w:pPr>
      <w:r>
        <w:t>Организация образовательной деятельности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865B0E" w:rsidRDefault="006D3505">
      <w:pPr>
        <w:pStyle w:val="20"/>
        <w:framePr w:w="9403" w:h="14552" w:hRule="exact" w:wrap="none" w:vAnchor="page" w:hAnchor="page" w:x="1672" w:y="1107"/>
        <w:numPr>
          <w:ilvl w:val="1"/>
          <w:numId w:val="3"/>
        </w:numPr>
        <w:shd w:val="clear" w:color="auto" w:fill="auto"/>
        <w:tabs>
          <w:tab w:val="left" w:pos="1312"/>
        </w:tabs>
        <w:spacing w:after="0"/>
        <w:ind w:firstLine="740"/>
        <w:jc w:val="both"/>
      </w:pPr>
      <w:r>
        <w:t>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865B0E" w:rsidRDefault="006D3505">
      <w:pPr>
        <w:pStyle w:val="20"/>
        <w:framePr w:w="9403" w:h="14552" w:hRule="exact" w:wrap="none" w:vAnchor="page" w:hAnchor="page" w:x="1672" w:y="1107"/>
        <w:numPr>
          <w:ilvl w:val="1"/>
          <w:numId w:val="3"/>
        </w:numPr>
        <w:shd w:val="clear" w:color="auto" w:fill="auto"/>
        <w:tabs>
          <w:tab w:val="left" w:pos="1555"/>
        </w:tabs>
        <w:spacing w:after="0"/>
        <w:ind w:firstLine="740"/>
        <w:jc w:val="both"/>
      </w:pPr>
      <w:r>
        <w:t>Максимальный общий объём недельной образовательной нагрузки (количество учебных занятий) обучающихся не должен превышать действующие санитарно-эпидемиологические требования к максимальному общему объёму недельной нагрузки обучающихся.</w:t>
      </w:r>
    </w:p>
    <w:p w:rsidR="00865B0E" w:rsidRDefault="006D3505">
      <w:pPr>
        <w:pStyle w:val="20"/>
        <w:framePr w:w="9403" w:h="14552" w:hRule="exact" w:wrap="none" w:vAnchor="page" w:hAnchor="page" w:x="1672" w:y="1107"/>
        <w:numPr>
          <w:ilvl w:val="1"/>
          <w:numId w:val="3"/>
        </w:numPr>
        <w:shd w:val="clear" w:color="auto" w:fill="auto"/>
        <w:tabs>
          <w:tab w:val="left" w:pos="1374"/>
        </w:tabs>
        <w:spacing w:after="0"/>
        <w:ind w:firstLine="740"/>
        <w:jc w:val="both"/>
      </w:pPr>
      <w:r>
        <w:t>На основании предоставленных документов образовательная организация:</w:t>
      </w:r>
    </w:p>
    <w:p w:rsidR="00865B0E" w:rsidRDefault="006D3505">
      <w:pPr>
        <w:pStyle w:val="20"/>
        <w:framePr w:w="9403" w:h="14552" w:hRule="exact" w:wrap="none" w:vAnchor="page" w:hAnchor="page" w:x="1672" w:y="1107"/>
        <w:shd w:val="clear" w:color="auto" w:fill="auto"/>
        <w:spacing w:after="0"/>
        <w:ind w:firstLine="740"/>
        <w:jc w:val="both"/>
      </w:pPr>
      <w:r>
        <w:t>издает приказ об организации индивидуального обучения на дому обучающегося, нагрузке педагогических работников, осуществляющих воспитание и обучение;</w:t>
      </w:r>
    </w:p>
    <w:p w:rsidR="00865B0E" w:rsidRDefault="006D3505">
      <w:pPr>
        <w:pStyle w:val="20"/>
        <w:framePr w:w="9403" w:h="14552" w:hRule="exact" w:wrap="none" w:vAnchor="page" w:hAnchor="page" w:x="1672" w:y="1107"/>
        <w:shd w:val="clear" w:color="auto" w:fill="auto"/>
        <w:spacing w:after="0"/>
        <w:ind w:firstLine="740"/>
        <w:jc w:val="both"/>
      </w:pPr>
      <w:r>
        <w:t>разрабатывает и утверждает учебный план, годовой календарный график и расписание уроков (занятий) с учетом его индивидуальных особенностей и психофизических возможностей;</w:t>
      </w:r>
    </w:p>
    <w:p w:rsidR="00865B0E" w:rsidRDefault="006D3505">
      <w:pPr>
        <w:pStyle w:val="20"/>
        <w:framePr w:w="9403" w:h="14552" w:hRule="exact" w:wrap="none" w:vAnchor="page" w:hAnchor="page" w:x="1672" w:y="1107"/>
        <w:shd w:val="clear" w:color="auto" w:fill="auto"/>
        <w:spacing w:after="0"/>
        <w:ind w:firstLine="740"/>
        <w:jc w:val="both"/>
      </w:pPr>
      <w:r>
        <w:t>согласовывает с родителями (законными представителями) реализуемые основные общеобразовательные программы.</w:t>
      </w:r>
    </w:p>
    <w:p w:rsidR="00865B0E" w:rsidRDefault="006D3505">
      <w:pPr>
        <w:pStyle w:val="20"/>
        <w:framePr w:w="9403" w:h="14552" w:hRule="exact" w:wrap="none" w:vAnchor="page" w:hAnchor="page" w:x="1672" w:y="1107"/>
        <w:numPr>
          <w:ilvl w:val="1"/>
          <w:numId w:val="3"/>
        </w:numPr>
        <w:shd w:val="clear" w:color="auto" w:fill="auto"/>
        <w:tabs>
          <w:tab w:val="left" w:pos="1378"/>
        </w:tabs>
        <w:spacing w:after="0"/>
        <w:ind w:firstLine="740"/>
        <w:jc w:val="both"/>
      </w:pPr>
      <w:r>
        <w:t>Обучающиеся, получающие образование на дому, включаются во внеурочную деятельность (в том числе коррекционно- развивающей направленности) и занятия в рамках дополнительного образования.</w:t>
      </w:r>
    </w:p>
    <w:p w:rsidR="00865B0E" w:rsidRDefault="006D3505">
      <w:pPr>
        <w:pStyle w:val="20"/>
        <w:framePr w:w="9403" w:h="14552" w:hRule="exact" w:wrap="none" w:vAnchor="page" w:hAnchor="page" w:x="1672" w:y="1107"/>
        <w:numPr>
          <w:ilvl w:val="1"/>
          <w:numId w:val="3"/>
        </w:numPr>
        <w:shd w:val="clear" w:color="auto" w:fill="auto"/>
        <w:tabs>
          <w:tab w:val="left" w:pos="1378"/>
        </w:tabs>
        <w:spacing w:after="0"/>
        <w:ind w:firstLine="740"/>
        <w:jc w:val="both"/>
      </w:pPr>
      <w:r>
        <w:t>Часть учебных предметов и коррекционных курсов может быть освоена с применением электронного обучения и дистанционных образовательных технологий. В случае, если состояние здоровья ребенка позволяет посещать образовательную организации., часть учебных предметов и коррекционных курсов может быть освоена ребенком в образовательной организации.</w:t>
      </w:r>
    </w:p>
    <w:p w:rsidR="00865B0E" w:rsidRDefault="006D3505">
      <w:pPr>
        <w:pStyle w:val="20"/>
        <w:framePr w:w="9403" w:h="14552" w:hRule="exact" w:wrap="none" w:vAnchor="page" w:hAnchor="page" w:x="1672" w:y="1107"/>
        <w:numPr>
          <w:ilvl w:val="1"/>
          <w:numId w:val="3"/>
        </w:numPr>
        <w:shd w:val="clear" w:color="auto" w:fill="auto"/>
        <w:tabs>
          <w:tab w:val="left" w:pos="1383"/>
        </w:tabs>
        <w:spacing w:after="0"/>
        <w:ind w:firstLine="740"/>
        <w:jc w:val="both"/>
      </w:pPr>
      <w:r>
        <w:t xml:space="preserve">По согласованию с </w:t>
      </w:r>
      <w:r w:rsidR="0041191D">
        <w:t>родителями (</w:t>
      </w:r>
      <w:r>
        <w:t>законными представителями), в целях социальной адаптации обучающиеся на дому, могут участвовать в мероприятиях, предусмотренных календарными планами воспитательной работы образовательных организаций, проводимых с обучающимися.</w:t>
      </w:r>
    </w:p>
    <w:p w:rsidR="00865B0E" w:rsidRDefault="00865B0E">
      <w:pPr>
        <w:rPr>
          <w:sz w:val="2"/>
          <w:szCs w:val="2"/>
        </w:rPr>
        <w:sectPr w:rsidR="00865B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1"/>
          <w:numId w:val="3"/>
        </w:numPr>
        <w:shd w:val="clear" w:color="auto" w:fill="auto"/>
        <w:tabs>
          <w:tab w:val="left" w:pos="1383"/>
        </w:tabs>
        <w:spacing w:after="0"/>
        <w:ind w:firstLine="740"/>
        <w:jc w:val="both"/>
      </w:pPr>
      <w:r>
        <w:lastRenderedPageBreak/>
        <w:t>На уровне основного общего и среднего общего образования не допускается преподавание всех учебных предметов учебного плана одним учителем- предметником.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1"/>
          <w:numId w:val="3"/>
        </w:numPr>
        <w:shd w:val="clear" w:color="auto" w:fill="auto"/>
        <w:tabs>
          <w:tab w:val="left" w:pos="1413"/>
        </w:tabs>
        <w:spacing w:after="0"/>
        <w:ind w:firstLine="740"/>
        <w:jc w:val="both"/>
      </w:pPr>
      <w:r>
        <w:t>Образовательная организация на период обучения на дому: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4"/>
        </w:numPr>
        <w:shd w:val="clear" w:color="auto" w:fill="auto"/>
        <w:tabs>
          <w:tab w:val="left" w:pos="1132"/>
        </w:tabs>
        <w:spacing w:after="0"/>
        <w:ind w:firstLine="740"/>
        <w:jc w:val="both"/>
      </w:pPr>
      <w:r>
        <w:t>предоставляет в пользование на время обучения в пределах федеральных государственных образовательных стандартов бесплатно учебники, учебные пособия, учебно-методические материалы, справочную и другую литературу (в бумажном и (или) электронном виде), средства обучения и воспитания;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4"/>
        </w:numPr>
        <w:shd w:val="clear" w:color="auto" w:fill="auto"/>
        <w:tabs>
          <w:tab w:val="left" w:pos="1132"/>
        </w:tabs>
        <w:spacing w:after="0"/>
        <w:ind w:firstLine="740"/>
        <w:jc w:val="both"/>
      </w:pPr>
      <w:r>
        <w:t>обеспечивает специалистами из числа педагогических работников, оказывающих методическую, психолого-</w:t>
      </w:r>
      <w:r w:rsidR="0041191D">
        <w:t>педагогическую,</w:t>
      </w:r>
      <w:r>
        <w:t xml:space="preserve"> диагностическую и консультативную помощь, необходимую для освоения основных / адаптированных образовательных программ;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4"/>
        </w:numPr>
        <w:shd w:val="clear" w:color="auto" w:fill="auto"/>
        <w:tabs>
          <w:tab w:val="left" w:pos="1132"/>
        </w:tabs>
        <w:spacing w:after="0"/>
        <w:ind w:firstLine="740"/>
        <w:jc w:val="both"/>
      </w:pPr>
      <w:r>
        <w:t>осуществляет промежуточную и государственную итоговую аттестацию;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4"/>
        </w:numPr>
        <w:shd w:val="clear" w:color="auto" w:fill="auto"/>
        <w:tabs>
          <w:tab w:val="left" w:pos="1132"/>
        </w:tabs>
        <w:spacing w:after="0"/>
        <w:ind w:firstLine="740"/>
        <w:jc w:val="both"/>
      </w:pPr>
      <w:r>
        <w:t xml:space="preserve">выдает </w:t>
      </w:r>
      <w:r w:rsidR="0041191D">
        <w:t>обучающимся,</w:t>
      </w:r>
      <w:r>
        <w:t xml:space="preserve"> успешно прошедшим государственную итоговую аттестацию по образовательным программам основного общего и среднего общего образования, в установленном законодательном порядке аттестат об основном общем или среднем образовании, подтверждающий получение общего образования соответствующего уровня.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1"/>
          <w:numId w:val="3"/>
        </w:numPr>
        <w:shd w:val="clear" w:color="auto" w:fill="auto"/>
        <w:tabs>
          <w:tab w:val="left" w:pos="1382"/>
        </w:tabs>
        <w:spacing w:after="0"/>
        <w:ind w:firstLine="740"/>
        <w:jc w:val="both"/>
      </w:pPr>
      <w:r>
        <w:t>Перевод обучающегося, воспитанника на иную форму обучения и (или) программу осуществляется на основании заявления родителей (законных представителей) в соответствии с рекомендациями ТПМПК.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1"/>
          <w:numId w:val="3"/>
        </w:numPr>
        <w:shd w:val="clear" w:color="auto" w:fill="auto"/>
        <w:tabs>
          <w:tab w:val="left" w:pos="1383"/>
        </w:tabs>
        <w:spacing w:after="333"/>
        <w:ind w:firstLine="740"/>
        <w:jc w:val="both"/>
      </w:pPr>
      <w:r>
        <w:t>Обучающиеся, воспитанники могут дополнительно посещать уроки (занятия), массовые мероприятия, проводимые образовательной организацией, при отсутствии медицинских противопоказаний.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3"/>
        </w:numPr>
        <w:shd w:val="clear" w:color="auto" w:fill="auto"/>
        <w:tabs>
          <w:tab w:val="left" w:pos="1132"/>
        </w:tabs>
        <w:spacing w:after="299" w:line="280" w:lineRule="exact"/>
        <w:ind w:firstLine="740"/>
        <w:jc w:val="both"/>
      </w:pPr>
      <w:r>
        <w:t xml:space="preserve">Финансовое обеспечение </w:t>
      </w:r>
      <w:r w:rsidR="0041191D">
        <w:t>обучения,</w:t>
      </w:r>
      <w:r>
        <w:t xml:space="preserve"> обучающегося на дому.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5"/>
        </w:numPr>
        <w:shd w:val="clear" w:color="auto" w:fill="auto"/>
        <w:tabs>
          <w:tab w:val="left" w:pos="1269"/>
        </w:tabs>
        <w:spacing w:after="0"/>
        <w:ind w:firstLine="740"/>
        <w:jc w:val="both"/>
      </w:pPr>
      <w:r>
        <w:t>Обучение обучающихся на дому организовывается бесплатно.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5"/>
        </w:numPr>
        <w:shd w:val="clear" w:color="auto" w:fill="auto"/>
        <w:tabs>
          <w:tab w:val="left" w:pos="1382"/>
        </w:tabs>
        <w:spacing w:after="0"/>
        <w:ind w:firstLine="740"/>
        <w:jc w:val="both"/>
      </w:pPr>
      <w:r>
        <w:t>выплата заработной платы педагогическому работнику, осуществляющему воспитание и обучение ребенка - инвалида на дому, производится образовательной организацией. Размер заработной платы педагогического работника, осуществляющего обучение и воспитание ребенка- инвалида на дому, рассчитывается исходя из размера ставки заработной платы педагогического работника (соответствующей специальности) в пределах регламентируемых часов недельной учебной нагрузки.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5"/>
        </w:numPr>
        <w:shd w:val="clear" w:color="auto" w:fill="auto"/>
        <w:tabs>
          <w:tab w:val="left" w:pos="1382"/>
        </w:tabs>
        <w:spacing w:after="0"/>
        <w:ind w:firstLine="740"/>
        <w:jc w:val="both"/>
      </w:pPr>
      <w:r>
        <w:t>В случае болезни педагогического работника, администрация образовательной организации, с учетом кадровых возможностей, производит замещение уроков(занятий) другим педагогическим работником.</w:t>
      </w:r>
    </w:p>
    <w:p w:rsidR="00865B0E" w:rsidRDefault="006D3505">
      <w:pPr>
        <w:pStyle w:val="20"/>
        <w:framePr w:w="9408" w:h="14227" w:hRule="exact" w:wrap="none" w:vAnchor="page" w:hAnchor="page" w:x="1670" w:y="1107"/>
        <w:numPr>
          <w:ilvl w:val="0"/>
          <w:numId w:val="5"/>
        </w:numPr>
        <w:shd w:val="clear" w:color="auto" w:fill="auto"/>
        <w:tabs>
          <w:tab w:val="left" w:pos="1382"/>
        </w:tabs>
        <w:spacing w:after="0"/>
        <w:ind w:firstLine="740"/>
        <w:jc w:val="both"/>
      </w:pPr>
      <w:r>
        <w:t>В случае болезни обучающегося педагог обязан отработать не проведенные часы согласно тарификации. Сроки отработки согласовываются с родителями (законными представителями).</w:t>
      </w:r>
    </w:p>
    <w:p w:rsidR="00865B0E" w:rsidRDefault="00865B0E">
      <w:pPr>
        <w:rPr>
          <w:sz w:val="2"/>
          <w:szCs w:val="2"/>
        </w:rPr>
        <w:sectPr w:rsidR="00865B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1191D" w:rsidRDefault="0041191D"/>
    <w:sectPr w:rsidR="0041191D">
      <w:pgSz w:w="1190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D5" w:rsidRDefault="002919D5">
      <w:r>
        <w:separator/>
      </w:r>
    </w:p>
  </w:endnote>
  <w:endnote w:type="continuationSeparator" w:id="0">
    <w:p w:rsidR="002919D5" w:rsidRDefault="0029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D5" w:rsidRDefault="002919D5"/>
  </w:footnote>
  <w:footnote w:type="continuationSeparator" w:id="0">
    <w:p w:rsidR="002919D5" w:rsidRDefault="002919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7190"/>
    <w:multiLevelType w:val="multilevel"/>
    <w:tmpl w:val="FB660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176989"/>
    <w:multiLevelType w:val="multilevel"/>
    <w:tmpl w:val="F5F2F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A577F9"/>
    <w:multiLevelType w:val="multilevel"/>
    <w:tmpl w:val="A9EE93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2B0B27"/>
    <w:multiLevelType w:val="multilevel"/>
    <w:tmpl w:val="0E0C6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36535D"/>
    <w:multiLevelType w:val="multilevel"/>
    <w:tmpl w:val="995A8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0E"/>
    <w:rsid w:val="002919D5"/>
    <w:rsid w:val="0040575D"/>
    <w:rsid w:val="0041191D"/>
    <w:rsid w:val="004E3F22"/>
    <w:rsid w:val="006D3505"/>
    <w:rsid w:val="008118E4"/>
    <w:rsid w:val="0086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885E"/>
  <w15:docId w15:val="{D0DBA3D7-FC55-4DA0-A98F-68DD21BC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7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7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Даниленко</dc:creator>
  <cp:lastModifiedBy>Марина Даниленко</cp:lastModifiedBy>
  <cp:revision>3</cp:revision>
  <cp:lastPrinted>2022-06-27T08:20:00Z</cp:lastPrinted>
  <dcterms:created xsi:type="dcterms:W3CDTF">2022-06-22T10:43:00Z</dcterms:created>
  <dcterms:modified xsi:type="dcterms:W3CDTF">2022-06-27T08:20:00Z</dcterms:modified>
</cp:coreProperties>
</file>